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78" w:rsidRDefault="00D10A32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2021年云南旅游职业学院</w:t>
      </w:r>
    </w:p>
    <w:p w:rsidR="00E96E78" w:rsidRDefault="00E96E78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电子</w:t>
      </w:r>
      <w:r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  <w:t>商务和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市场</w:t>
      </w:r>
      <w:r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  <w:t>营销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专业</w:t>
      </w:r>
    </w:p>
    <w:p w:rsidR="00665B04" w:rsidRDefault="00D10A32" w:rsidP="00E96E78">
      <w:pPr>
        <w:widowControl/>
        <w:spacing w:before="100" w:beforeAutospacing="1" w:after="100" w:afterAutospacing="1" w:line="44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44"/>
          <w:szCs w:val="44"/>
        </w:rPr>
        <w:t>单独招生考试大纲</w:t>
      </w:r>
    </w:p>
    <w:p w:rsidR="00E96E78" w:rsidRDefault="00E96E78" w:rsidP="00E96E7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为贯彻落实《国务院关于深化考试招生制度改革的实施意见》（国发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2014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35号）精神，加快推进高职（专科）院校分类考试，深化高职院校招生改革，更好地培养适应经济社会发展的高技能人才，根据《云南省2021年高职（专科）院校单独考试招生报考工作通告》和《云南省高等职业教育考试招生改革实施方案（试行）》（云招考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﹝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2015</w:t>
      </w:r>
      <w:r w:rsidRPr="00620B06">
        <w:rPr>
          <w:rFonts w:ascii="微软雅黑" w:eastAsia="微软雅黑" w:hAnsi="微软雅黑" w:cs="微软雅黑" w:hint="eastAsia"/>
          <w:kern w:val="0"/>
          <w:sz w:val="32"/>
          <w:szCs w:val="32"/>
        </w:rPr>
        <w:t>﹞</w:t>
      </w:r>
      <w:r w:rsidRPr="00620B06">
        <w:rPr>
          <w:rFonts w:ascii="仿宋_GB2312" w:eastAsia="仿宋_GB2312" w:hAnsi="仿宋_GB2312" w:cs="仿宋_GB2312" w:hint="eastAsia"/>
          <w:kern w:val="0"/>
          <w:sz w:val="32"/>
          <w:szCs w:val="32"/>
        </w:rPr>
        <w:t>4号）要求，为进一步明确任务，落实责任，认真做好高职(专科)院校单独考试招生，确保招生工作公开、公平、公正，结合学校实际情况，特制定本大纲。</w:t>
      </w:r>
    </w:p>
    <w:p w:rsidR="00E96E78" w:rsidRPr="00620B06" w:rsidRDefault="00E96E78" w:rsidP="00E96E7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65B04" w:rsidRDefault="00D10A32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第一部分</w:t>
      </w:r>
      <w:r w:rsidR="00F73F0D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普通高中毕业生单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招大纲</w:t>
      </w:r>
    </w:p>
    <w:p w:rsidR="00665B04" w:rsidRDefault="00665B04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:rsidR="00665B04" w:rsidRDefault="00D10A32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一章</w:t>
      </w:r>
      <w:r w:rsidR="00E96E78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总则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一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、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适用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对象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本大纲适用于云南省申请报考云南旅游职业学院单独招生的普通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高中应（往）届毕业生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二、考试性质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按本大纲进行的考试系选拔性考试，其考试成绩将作为云南省普通高中应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（往）届毕业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生升入云南旅游职业学院学习的录取依据。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三、考试形式及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分值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普通高中毕业生参加高职单招依据学业水平考试量化成绩，参考学生综合素质评价择优录取。学业水平考试量化成绩以2020年底前取得的最好成绩为准。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1.报考电子商务专业、市场营销专业的考生，需要参加高职单招职业适应性测试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（网络直播面试）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2.报考</w:t>
      </w:r>
      <w:r w:rsidR="00E96E78"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电子商务专业、市场营销专业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，根据报考人数、学业水平考试量化成绩，按照招生计划2.5倍的比例，需参加职业适应性测试，满分值为200分，按照普通高中学业水平考试量化成绩+职业适应性测试=考生综合成绩的原则，统计考生综合成绩。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学业水平考试成绩使用等第量化分(A等20分、B等16分、C等12分、D等8分)，满分值为220分，各科目量化成绩不设权重，总分相同各科目排位顺序为：语文、数学、外语、思想政治、历史、地理、物理、化学、生物、信息技术及通用技术。</w:t>
      </w:r>
    </w:p>
    <w:p w:rsidR="00F73F0D" w:rsidRDefault="00F73F0D" w:rsidP="00F73F0D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二章</w:t>
      </w:r>
      <w:r w:rsidR="001C62FA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职业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适应性测试要求及细则</w:t>
      </w:r>
    </w:p>
    <w:p w:rsidR="00665B04" w:rsidRPr="00F73F0D" w:rsidRDefault="00665B04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:rsidR="00665B04" w:rsidRPr="00664269" w:rsidRDefault="00D10A32" w:rsidP="00664269">
      <w:pPr>
        <w:widowControl/>
        <w:spacing w:before="100" w:beforeAutospacing="1" w:after="100" w:afterAutospacing="1" w:line="440" w:lineRule="exact"/>
        <w:rPr>
          <w:rFonts w:ascii="黑体" w:eastAsia="黑体" w:hAnsi="黑体" w:cstheme="majorEastAsia"/>
          <w:b/>
          <w:bCs/>
          <w:kern w:val="0"/>
          <w:sz w:val="32"/>
          <w:szCs w:val="32"/>
        </w:rPr>
      </w:pPr>
      <w:r w:rsidRPr="00664269">
        <w:rPr>
          <w:rFonts w:ascii="黑体" w:eastAsia="黑体" w:hAnsi="黑体" w:cstheme="majorEastAsia" w:hint="eastAsia"/>
          <w:b/>
          <w:bCs/>
          <w:kern w:val="0"/>
          <w:sz w:val="32"/>
          <w:szCs w:val="32"/>
        </w:rPr>
        <w:lastRenderedPageBreak/>
        <w:t>一、电子商务</w:t>
      </w:r>
      <w:r w:rsidRPr="00664269">
        <w:rPr>
          <w:rFonts w:ascii="黑体" w:eastAsia="黑体" w:hAnsi="黑体" w:cstheme="majorEastAsia"/>
          <w:b/>
          <w:bCs/>
          <w:kern w:val="0"/>
          <w:sz w:val="32"/>
          <w:szCs w:val="32"/>
        </w:rPr>
        <w:t>专业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电子商务专业人才培养目标和学生未来从业的行业特性，报考本专业考生除参加普通高中学业水平考试外，还必须参加并通过本专业职业适应性测试。职业适应性测试主要考查考生在自我表现展示力、沟通能力和综合素质等方面是否基本具备本专业学习要求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要求考生具有良好的心理素质、良好的职业素养、具有创新创作能力、基本的审美能力和良好专业的适应性，能胜任本专业的从业要求。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（三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）职业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适应性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测试的内容及评价标准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职业适应性测试要求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仪表仪态：衣着整洁，仪表得体，举止大方，符合职业特点；五官端正，姿态自然，肢体表达得当。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（4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职业适应性测试内容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职业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测试分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命题问答（时间控制在5分钟以内）和能力展示（时间控制在5分钟以内）两个环节。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）自我介绍：要求考生做一段简短的自我介绍，考查学生的体态、举止、沟通能力、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语言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表达能力、临场应变能力。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）命题问答：通过抽签确定问答题，每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个考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生可抽取3道题并选取2道回答，问答题全部是开放性题目（主观题，无标准答案），主要考察考生的语言表达能力、思辨能力、逻辑思维能力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应急处理能力和知识面。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3）能力展示：包括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特长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展示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（如唱歌、跳舞、乐器、体育运动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、绘画、手工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电子商务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专业的认知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考生自行选择其中一项进行展示即可。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  <w:sectPr w:rsidR="00665B04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3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职业适应性测试评价标准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6"/>
        <w:gridCol w:w="5244"/>
        <w:gridCol w:w="902"/>
      </w:tblGrid>
      <w:tr w:rsidR="00665B04">
        <w:trPr>
          <w:tblHeader/>
        </w:trPr>
        <w:tc>
          <w:tcPr>
            <w:tcW w:w="2376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lastRenderedPageBreak/>
              <w:t>评价项目</w:t>
            </w:r>
          </w:p>
        </w:tc>
        <w:tc>
          <w:tcPr>
            <w:tcW w:w="5244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02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665B04"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487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7"/>
        </w:trPr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命题回答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能力展示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="005465D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或电子商务专业知识的能力水平与程度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5.独特性及优势的程度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（四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考生须知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考试着装要求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男生着衬衣、深色裤子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女生着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衬衣、深色短裙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或者长裤，不得佩带美瞳，假睫毛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注意事项</w:t>
      </w:r>
    </w:p>
    <w:p w:rsidR="00665B04" w:rsidRDefault="00D10A32" w:rsidP="00B275E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进入职业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测试考场，带齐准考证、身份证等有效证件；</w:t>
      </w:r>
    </w:p>
    <w:p w:rsidR="00665B04" w:rsidRDefault="00D10A32" w:rsidP="00B275E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考生应遵守考场纪律：在考试全过程考生不得随身携带书籍和参考资料。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（五</w:t>
      </w:r>
      <w:r>
        <w:rPr>
          <w:rFonts w:ascii="楷体" w:eastAsia="楷体" w:hAnsi="楷体" w:cs="黑体"/>
          <w:b/>
          <w:kern w:val="0"/>
          <w:sz w:val="32"/>
          <w:szCs w:val="32"/>
        </w:rPr>
        <w:t>）</w:t>
      </w:r>
      <w:r>
        <w:rPr>
          <w:rFonts w:ascii="楷体" w:eastAsia="楷体" w:hAnsi="楷体" w:cs="黑体" w:hint="eastAsia"/>
          <w:b/>
          <w:kern w:val="0"/>
          <w:sz w:val="32"/>
          <w:szCs w:val="32"/>
        </w:rPr>
        <w:t>参考资料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本次考试不指定教材，考生参考相关教材即可</w:t>
      </w:r>
    </w:p>
    <w:p w:rsidR="00664269" w:rsidRDefault="00664269">
      <w:pPr>
        <w:widowControl/>
        <w:spacing w:before="100" w:beforeAutospacing="1" w:after="100" w:afterAutospacing="1" w:line="44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65B04" w:rsidRPr="00664269" w:rsidRDefault="00D10A32" w:rsidP="00664269">
      <w:pPr>
        <w:widowControl/>
        <w:spacing w:before="100" w:beforeAutospacing="1" w:after="100" w:afterAutospacing="1" w:line="440" w:lineRule="exact"/>
        <w:jc w:val="left"/>
        <w:rPr>
          <w:rFonts w:ascii="黑体" w:eastAsia="黑体" w:hAnsi="黑体" w:cstheme="majorEastAsia"/>
          <w:b/>
          <w:bCs/>
          <w:kern w:val="0"/>
          <w:sz w:val="32"/>
          <w:szCs w:val="32"/>
        </w:rPr>
      </w:pPr>
      <w:r w:rsidRPr="00664269">
        <w:rPr>
          <w:rFonts w:ascii="黑体" w:eastAsia="黑体" w:hAnsi="黑体" w:cstheme="majorEastAsia" w:hint="eastAsia"/>
          <w:b/>
          <w:bCs/>
          <w:kern w:val="0"/>
          <w:sz w:val="32"/>
          <w:szCs w:val="32"/>
        </w:rPr>
        <w:t>二、市场营销</w:t>
      </w:r>
      <w:r w:rsidRPr="00664269">
        <w:rPr>
          <w:rFonts w:ascii="黑体" w:eastAsia="黑体" w:hAnsi="黑体" w:cstheme="majorEastAsia"/>
          <w:b/>
          <w:bCs/>
          <w:kern w:val="0"/>
          <w:sz w:val="32"/>
          <w:szCs w:val="32"/>
        </w:rPr>
        <w:t>专业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市场营销专业人才培养目标和学生未来从业的行业特性，报考本专业考生除参加普通高中学业水平考试外，还必须参加并通过本专业职业适应性测试。职业适应性测试主要考查考生在自我表现展示力、沟通能力和综合素质等方面是否基本具备本专业学习要求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要求考生具有良好的心理素质、良好的职业素养、具有创新创作能力、人际交往能力、基本的审美能力和市场嗅觉及良好专业的适应性，能胜任本专业的从业要求。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（三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）职业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适应性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测试的内容及评价标准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职业适应性测试要求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仪表仪态：衣着整洁，仪表得体，举止大方，符合职业特点；五官端正，姿态自然，肢体表达得当。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职业适应性测试内容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职业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测试分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命题问答（时间控制在5分钟以内）和能力展示（时间控制在5分钟以内）两个环节。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）自我介绍：要求考生做一段简短的自我介绍，考查学生的体态、举止、沟通能力、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语言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表达能力、临场应变能力。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）命题问答：通过抽签确定问答题，每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个考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生可抽取3道题并选取2道回答，问答题全部是开放性题目（主观题，无标准答案），主要考察考生的语言表达能力、思辨能力、逻辑思维能力、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市场明锐度、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应急处理能力和知识面。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3）能力展示：包括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特长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展示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（如唱歌、跳舞、乐器、体育运动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、绘画、演讲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市场营销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专业的认知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考生自行选择其中一项进行展示即可。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  <w:sectPr w:rsidR="00665B04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3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职业适应性测试评价标准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6"/>
        <w:gridCol w:w="5244"/>
        <w:gridCol w:w="902"/>
      </w:tblGrid>
      <w:tr w:rsidR="00665B04">
        <w:trPr>
          <w:tblHeader/>
        </w:trPr>
        <w:tc>
          <w:tcPr>
            <w:tcW w:w="2376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lastRenderedPageBreak/>
              <w:t>评价项目</w:t>
            </w:r>
          </w:p>
        </w:tc>
        <w:tc>
          <w:tcPr>
            <w:tcW w:w="5244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02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665B04"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487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7"/>
        </w:trPr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命题回答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能力展示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="00D222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特长展示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或市场营销专业知识的能力水平与程度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2.具有专业特色，与报考专业紧密结合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3.富有创意，亮点突出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4.气质与素养情况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5.独特性及优势的程度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（四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考生须知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考试着装要求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男生着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衬衣、深色裤子、皮鞋。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女生着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衬衣、深色短裙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或者长裤，不得佩带美瞳，假睫毛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注意事项</w:t>
      </w:r>
    </w:p>
    <w:p w:rsidR="00665B04" w:rsidRDefault="00D10A32" w:rsidP="00E96E7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进入职业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测试考场，带齐准考证、身份证等有效证件；</w:t>
      </w:r>
    </w:p>
    <w:p w:rsidR="00665B04" w:rsidRDefault="00D10A32" w:rsidP="00E96E78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考生应遵守考场纪律：在考试全过程考生不得随身携带书籍和参考资料。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（五</w:t>
      </w:r>
      <w:r>
        <w:rPr>
          <w:rFonts w:ascii="楷体" w:eastAsia="楷体" w:hAnsi="楷体" w:cs="黑体"/>
          <w:b/>
          <w:kern w:val="0"/>
          <w:sz w:val="32"/>
          <w:szCs w:val="32"/>
        </w:rPr>
        <w:t>）</w:t>
      </w:r>
      <w:r>
        <w:rPr>
          <w:rFonts w:ascii="楷体" w:eastAsia="楷体" w:hAnsi="楷体" w:cs="黑体" w:hint="eastAsia"/>
          <w:b/>
          <w:kern w:val="0"/>
          <w:sz w:val="32"/>
          <w:szCs w:val="32"/>
        </w:rPr>
        <w:t>参考资料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本次考试不指定教材，考生参考相关教材即可</w:t>
      </w:r>
    </w:p>
    <w:p w:rsidR="00665B04" w:rsidRDefault="00665B04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65B04" w:rsidRDefault="00D10A32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第二部分</w:t>
      </w:r>
      <w:r w:rsidR="00E96E78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 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中职毕业生单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招大纲</w:t>
      </w:r>
    </w:p>
    <w:p w:rsidR="00665B04" w:rsidRDefault="00665B04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:rsidR="00665B04" w:rsidRDefault="00D10A32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一章</w:t>
      </w:r>
      <w:r w:rsidR="00E96E78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 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总则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一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、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适用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对象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本大纲适用于云南省申请报考云南旅游职业学院单独招生的中职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二、考试性质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按本大纲进行的考试系选拔性考试，其考试成绩将作为中职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升入云南旅游职业学院学习的录取依据。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三、考试形式及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分值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实行“文化素质+职业技能测试”的评价方式，总分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420分。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一）文化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知识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网络在线考试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文化知识考试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网络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考试平台进行，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考试科目为综合试卷，科目及相应分值为：语文80分、数学50分、政治50分、英语40分，总分为220分。文化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知识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大纲参照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02</w:t>
      </w:r>
      <w:r w:rsidR="00E96E78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《云南省高等职业技术院校招生考试说明》各科考试大纲。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二）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职业技能测试（网络直播面试）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职业技能测试采用网络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直播形式进行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，总分200分。</w:t>
      </w:r>
    </w:p>
    <w:p w:rsidR="001C62FA" w:rsidRDefault="001C62FA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</w:p>
    <w:p w:rsidR="00665B04" w:rsidRDefault="00D10A32">
      <w:pPr>
        <w:widowControl/>
        <w:spacing w:before="100" w:beforeAutospacing="1" w:after="100" w:afterAutospacing="1" w:line="440" w:lineRule="exact"/>
        <w:jc w:val="center"/>
        <w:rPr>
          <w:rFonts w:ascii="黑体" w:eastAsia="黑体" w:hAnsi="黑体" w:cstheme="majorEastAsia"/>
          <w:b/>
          <w:bCs/>
          <w:kern w:val="0"/>
          <w:sz w:val="36"/>
          <w:szCs w:val="36"/>
        </w:rPr>
      </w:pP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第二章</w:t>
      </w:r>
      <w:r w:rsidR="00E96E78"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 xml:space="preserve">  </w:t>
      </w:r>
      <w:r>
        <w:rPr>
          <w:rFonts w:ascii="黑体" w:eastAsia="黑体" w:hAnsi="黑体" w:cstheme="majorEastAsia" w:hint="eastAsia"/>
          <w:b/>
          <w:bCs/>
          <w:kern w:val="0"/>
          <w:sz w:val="36"/>
          <w:szCs w:val="36"/>
        </w:rPr>
        <w:t>职业</w:t>
      </w:r>
      <w:r>
        <w:rPr>
          <w:rFonts w:ascii="黑体" w:eastAsia="黑体" w:hAnsi="黑体" w:cstheme="majorEastAsia"/>
          <w:b/>
          <w:bCs/>
          <w:kern w:val="0"/>
          <w:sz w:val="36"/>
          <w:szCs w:val="36"/>
        </w:rPr>
        <w:t>技能测试要求及细则</w:t>
      </w:r>
    </w:p>
    <w:p w:rsidR="00664269" w:rsidRDefault="00664269" w:rsidP="00664269">
      <w:pPr>
        <w:widowControl/>
        <w:spacing w:line="360" w:lineRule="auto"/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p w:rsidR="00665B04" w:rsidRDefault="00D10A32" w:rsidP="00664269">
      <w:pPr>
        <w:widowControl/>
        <w:spacing w:line="360" w:lineRule="auto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</w:t>
      </w:r>
      <w:r>
        <w:rPr>
          <w:rFonts w:ascii="黑体" w:eastAsia="黑体" w:hAnsi="黑体" w:cs="仿宋_GB2312"/>
          <w:kern w:val="0"/>
          <w:sz w:val="32"/>
          <w:szCs w:val="32"/>
        </w:rPr>
        <w:t>、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电子商务</w:t>
      </w:r>
      <w:r>
        <w:rPr>
          <w:rFonts w:ascii="黑体" w:eastAsia="黑体" w:hAnsi="黑体" w:cs="仿宋_GB2312"/>
          <w:kern w:val="0"/>
          <w:sz w:val="32"/>
          <w:szCs w:val="32"/>
        </w:rPr>
        <w:t>专业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职业技能测试是以三校生基本素质和专业技能为基础，根据电子商务专业选拔、培养高素质技术技能型人才要求，对报考的中职毕业生进行选拔性评价的方式。测试内容分为自我介绍、命题回答、能力展示，兼顾考察考生的语言表达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创新思维、职业素质、计算机基本应用和是否有体育、艺术特长等。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要求考生具有良好的心理素质、良好的职业素养、具有创新创作能力、基本的审美能力和及良好专业的适应性，能胜任本专业的从业要求。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（三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）职业</w:t>
      </w:r>
      <w:r w:rsidR="00FA522A">
        <w:rPr>
          <w:rFonts w:ascii="楷体" w:eastAsia="楷体" w:hAnsi="楷体" w:cs="仿宋_GB2312" w:hint="eastAsia"/>
          <w:b/>
          <w:kern w:val="0"/>
          <w:sz w:val="32"/>
          <w:szCs w:val="32"/>
        </w:rPr>
        <w:t>技能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测试的内容及评价标准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</w:t>
      </w:r>
      <w:r w:rsidR="00FA522A">
        <w:rPr>
          <w:rFonts w:ascii="楷体" w:eastAsia="楷体" w:hAnsi="楷体" w:cs="仿宋_GB2312" w:hint="eastAsia"/>
          <w:b/>
          <w:kern w:val="0"/>
          <w:sz w:val="32"/>
          <w:szCs w:val="32"/>
        </w:rPr>
        <w:t>技能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测试要求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仪表仪态：衣着整洁，仪表得体，举止大方，符合职业特点；五官端正，姿态自然，肢体表达得当。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</w:t>
      </w:r>
      <w:r w:rsidR="00FA522A">
        <w:rPr>
          <w:rFonts w:ascii="楷体" w:eastAsia="楷体" w:hAnsi="楷体" w:cs="仿宋_GB2312" w:hint="eastAsia"/>
          <w:b/>
          <w:kern w:val="0"/>
          <w:sz w:val="32"/>
          <w:szCs w:val="32"/>
        </w:rPr>
        <w:t>技能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测试内容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职业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测试分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命题问答（时间控制在5分钟以内）和能力展示（时间控制在5分钟以内）两个环节。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）自我介绍：要求考生做一段简短的自我介绍，考查学生的体态、举止、沟通能力、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语言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表达能力、临场应变能力。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）命题问答：通过抽签确定问答题，每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个考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生可抽取3道题并选取2道回答，问答题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其中包括一题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是开放性题目（主观题，无标准答案），主要考察考生的汉语语言表达能力、思辨能力、逻辑思维能力、应急处理能力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；另外一题为专业常识题，对行业及专业的基本认知，主要考察学生对于电子商务专业的基本认识。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3）能力展示：包括</w:t>
      </w:r>
      <w:r w:rsidR="00D2220A">
        <w:rPr>
          <w:rFonts w:ascii="仿宋_GB2312" w:eastAsia="仿宋_GB2312" w:hAnsi="仿宋_GB2312" w:cs="仿宋_GB2312" w:hint="eastAsia"/>
          <w:kern w:val="0"/>
          <w:sz w:val="32"/>
          <w:szCs w:val="32"/>
        </w:rPr>
        <w:t>特长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展示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（如唱歌、跳舞、乐器、体育运动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、绘画、手工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，对电子商务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专业的认知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考生自行选择其中一项进行展示即可。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  <w:sectPr w:rsidR="00665B04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3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</w:t>
      </w:r>
      <w:r w:rsidR="00FA522A">
        <w:rPr>
          <w:rFonts w:ascii="楷体" w:eastAsia="楷体" w:hAnsi="楷体" w:cs="仿宋_GB2312" w:hint="eastAsia"/>
          <w:b/>
          <w:kern w:val="0"/>
          <w:sz w:val="32"/>
          <w:szCs w:val="32"/>
        </w:rPr>
        <w:t>技能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测试评价标准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6"/>
        <w:gridCol w:w="5244"/>
        <w:gridCol w:w="902"/>
      </w:tblGrid>
      <w:tr w:rsidR="00665B04">
        <w:trPr>
          <w:tblHeader/>
        </w:trPr>
        <w:tc>
          <w:tcPr>
            <w:tcW w:w="2376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lastRenderedPageBreak/>
              <w:t>评价项目</w:t>
            </w:r>
          </w:p>
        </w:tc>
        <w:tc>
          <w:tcPr>
            <w:tcW w:w="5244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02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665B04"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487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7"/>
        </w:trPr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命题回答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能力展示</w:t>
            </w:r>
          </w:p>
          <w:p w:rsidR="00665B04" w:rsidRDefault="00D222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="00F171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</w:t>
            </w:r>
            <w:r w:rsidR="00F1713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1项</w:t>
            </w:r>
            <w:r w:rsidR="00F171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必考，</w:t>
            </w:r>
            <w:r w:rsidR="00F1713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第</w:t>
            </w:r>
            <w:r w:rsidR="00F171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2—4项</w:t>
            </w:r>
            <w:r w:rsidR="00D10A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任选其</w:t>
            </w:r>
            <w:r w:rsidR="00F171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r w:rsidR="00D10A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244" w:type="dxa"/>
          </w:tcPr>
          <w:p w:rsidR="00665B04" w:rsidRDefault="00D10A32" w:rsidP="00F17134">
            <w:pPr>
              <w:widowControl/>
              <w:ind w:firstLineChars="48" w:firstLine="134"/>
              <w:jc w:val="left"/>
              <w:rPr>
                <w:rFonts w:ascii="仿宋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="00D222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展示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2.阐述对电子商务专业的认知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3.阐述对互联网行业的基本</w:t>
            </w:r>
            <w:r w:rsidR="004429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了解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 w:rsidTr="00F17134">
        <w:trPr>
          <w:trHeight w:val="696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4.阐述互联网行业对我们生活的改变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（四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考生须知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考试着装要求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D2220A">
        <w:rPr>
          <w:rFonts w:ascii="仿宋_GB2312" w:eastAsia="仿宋_GB2312" w:hAnsi="仿宋_GB2312" w:cs="仿宋_GB2312" w:hint="eastAsia"/>
          <w:kern w:val="0"/>
          <w:sz w:val="32"/>
          <w:szCs w:val="32"/>
        </w:rPr>
        <w:t>男生着衬衣、深色裤子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女生着衬衣、深色短裙</w:t>
      </w:r>
      <w:r w:rsidR="00D2220A">
        <w:rPr>
          <w:rFonts w:ascii="仿宋_GB2312" w:eastAsia="仿宋_GB2312" w:hAnsi="仿宋_GB2312" w:cs="仿宋_GB2312" w:hint="eastAsia"/>
          <w:kern w:val="0"/>
          <w:sz w:val="32"/>
          <w:szCs w:val="32"/>
        </w:rPr>
        <w:t>或者长裤，不得佩带美瞳，假睫毛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注意事项</w:t>
      </w:r>
    </w:p>
    <w:p w:rsidR="00665B04" w:rsidRDefault="00D10A32" w:rsidP="00C22F7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进入职业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测试考场，带齐准考证、身份证等有效证件；</w:t>
      </w:r>
    </w:p>
    <w:p w:rsidR="00665B04" w:rsidRDefault="00D10A32" w:rsidP="00C22F7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考生应遵守考场纪律：在考试全过程考生不得随身携带书籍和参考资料。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（五</w:t>
      </w:r>
      <w:r>
        <w:rPr>
          <w:rFonts w:ascii="楷体" w:eastAsia="楷体" w:hAnsi="楷体" w:cs="黑体"/>
          <w:b/>
          <w:kern w:val="0"/>
          <w:sz w:val="32"/>
          <w:szCs w:val="32"/>
        </w:rPr>
        <w:t>）</w:t>
      </w:r>
      <w:r>
        <w:rPr>
          <w:rFonts w:ascii="楷体" w:eastAsia="楷体" w:hAnsi="楷体" w:cs="黑体" w:hint="eastAsia"/>
          <w:b/>
          <w:kern w:val="0"/>
          <w:sz w:val="32"/>
          <w:szCs w:val="32"/>
        </w:rPr>
        <w:t>参考资料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本次考试不指定教材，考生参考相关教材即可</w:t>
      </w:r>
    </w:p>
    <w:p w:rsidR="00664269" w:rsidRDefault="00664269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65B04" w:rsidRPr="00664269" w:rsidRDefault="00D10A32" w:rsidP="00664269">
      <w:pPr>
        <w:widowControl/>
        <w:spacing w:line="360" w:lineRule="auto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664269">
        <w:rPr>
          <w:rFonts w:ascii="黑体" w:eastAsia="黑体" w:hAnsi="黑体" w:cs="仿宋_GB2312" w:hint="eastAsia"/>
          <w:kern w:val="0"/>
          <w:sz w:val="32"/>
          <w:szCs w:val="32"/>
        </w:rPr>
        <w:t>二、市场营销</w:t>
      </w:r>
      <w:r w:rsidRPr="00664269">
        <w:rPr>
          <w:rFonts w:ascii="黑体" w:eastAsia="黑体" w:hAnsi="黑体" w:cs="仿宋_GB2312"/>
          <w:kern w:val="0"/>
          <w:sz w:val="32"/>
          <w:szCs w:val="32"/>
        </w:rPr>
        <w:t>专业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（一）考核目标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市场营销专业人才培养目标和学生未来从业的行业特性，报考本专业考生除参加普通高中学业水平考试外，还必须参加并通过本专业职业适应性测试。职业适应性测试主要考查考生在自我表现展示力、沟通能力和综合素质等方面是否基本具备本专业学习要求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二）考核要求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要求考生具有良好的心理素质、良好的职业素养、具有创新创作能力、人际交往能力、基本的审美能力和市场嗅觉及良好专业的适应性，能胜任本专业的从业要求。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（三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）职业</w:t>
      </w:r>
      <w:r w:rsidR="00FA522A">
        <w:rPr>
          <w:rFonts w:ascii="楷体" w:eastAsia="楷体" w:hAnsi="楷体" w:cs="仿宋_GB2312" w:hint="eastAsia"/>
          <w:b/>
          <w:kern w:val="0"/>
          <w:sz w:val="32"/>
          <w:szCs w:val="32"/>
        </w:rPr>
        <w:t>技能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测试的内容及评价标准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</w:t>
      </w:r>
      <w:r w:rsidR="00FA522A">
        <w:rPr>
          <w:rFonts w:ascii="楷体" w:eastAsia="楷体" w:hAnsi="楷体" w:cs="仿宋_GB2312" w:hint="eastAsia"/>
          <w:b/>
          <w:kern w:val="0"/>
          <w:sz w:val="32"/>
          <w:szCs w:val="32"/>
        </w:rPr>
        <w:t>技能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测试要求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心理素质：乐观开朗，积极上进，有自信心；能够冷静地处理问题，不偏激，不固执，具有一定的情绪调节和自控能力。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仪表仪态：衣着整洁，仪表得体，举止大方，符合职业特点；五官端正，姿态自然，肢体表达得当。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语言表达：口齿清楚，语速适宜，表达准确，简洁、流畅，能够较准确地表达自己的观点；回答问题态度积极，并能做出恰当的回应。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思维能力：能正确地理解和分析问题，抓住要点，并及时做出适当的反应，思维灵活，条理清晰，逻辑性强，有较好的应变能力。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</w:t>
      </w:r>
      <w:r w:rsidR="00FA522A">
        <w:rPr>
          <w:rFonts w:ascii="楷体" w:eastAsia="楷体" w:hAnsi="楷体" w:cs="仿宋_GB2312" w:hint="eastAsia"/>
          <w:b/>
          <w:kern w:val="0"/>
          <w:sz w:val="32"/>
          <w:szCs w:val="32"/>
        </w:rPr>
        <w:t>技能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测试内容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职业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测试分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自我介绍、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命题问答（时间控制在5分钟以内）和能力展示（时间控制在5分钟以内）两个环节。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）自我介绍：要求考生做一段简短的自我介绍，考查学生的体态、举止、沟通能力、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语言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表达能力、临场应变能力。</w:t>
      </w:r>
    </w:p>
    <w:p w:rsidR="00665B04" w:rsidRDefault="00D10A32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（2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）命题问答：通过抽签确定问答题，每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个考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生可抽取3道题并选取2道回答，问答题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其中包括一题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是开放性题目（主观题，无标准答案），主要考察考生的语言表达能力、思辨能力、逻辑思维能力、应急处理能力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；另外一题为专业常识题，对行业及专业的基本认知，主要考察学生对于市场营销专业的基本认识。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3）能力展示：包括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特长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展示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（如唱歌、跳舞、乐器、体育运动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、绘画、演讲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市场营销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专业的认知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考生自行选择其中一项进行展示即可。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  <w:sectPr w:rsidR="00665B04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3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职业</w:t>
      </w:r>
      <w:r w:rsidR="00FA522A">
        <w:rPr>
          <w:rFonts w:ascii="楷体" w:eastAsia="楷体" w:hAnsi="楷体" w:cs="仿宋_GB2312" w:hint="eastAsia"/>
          <w:b/>
          <w:kern w:val="0"/>
          <w:sz w:val="32"/>
          <w:szCs w:val="32"/>
        </w:rPr>
        <w:t>技能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测试评价标准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6"/>
        <w:gridCol w:w="5244"/>
        <w:gridCol w:w="902"/>
      </w:tblGrid>
      <w:tr w:rsidR="00665B04">
        <w:trPr>
          <w:tblHeader/>
        </w:trPr>
        <w:tc>
          <w:tcPr>
            <w:tcW w:w="2376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lastRenderedPageBreak/>
              <w:t>评价项目</w:t>
            </w:r>
          </w:p>
        </w:tc>
        <w:tc>
          <w:tcPr>
            <w:tcW w:w="5244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指标要素</w:t>
            </w:r>
          </w:p>
        </w:tc>
        <w:tc>
          <w:tcPr>
            <w:tcW w:w="902" w:type="dxa"/>
            <w:vAlign w:val="center"/>
          </w:tcPr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</w:tr>
      <w:tr w:rsidR="00665B04"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自我介绍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1.体态、举止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2.亲和力及沟通能力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3.普通话表达能力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487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4.临场应变能力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7"/>
        </w:trPr>
        <w:tc>
          <w:tcPr>
            <w:tcW w:w="2376" w:type="dxa"/>
            <w:vMerge w:val="restart"/>
            <w:vAlign w:val="center"/>
          </w:tcPr>
          <w:p w:rsidR="00665B04" w:rsidRDefault="00D10A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命题回答</w:t>
            </w:r>
          </w:p>
          <w:p w:rsidR="00665B04" w:rsidRDefault="00D10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1.正确理解题意并能紧扣题目回答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2.观点或理念无常识性错误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3.内容较全面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rPr>
          <w:trHeight w:val="531"/>
        </w:trPr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4.层次感强，有较好的逻辑性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5.能用普通话回答，表达顺畅，语音语速适当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6.有一定的见解和较深入的分析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7.能客观评价，可信度高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8.具备灵活性，面对问题能自圆其说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 w:val="restart"/>
            <w:vAlign w:val="center"/>
          </w:tcPr>
          <w:p w:rsidR="0019743A" w:rsidRDefault="0019743A" w:rsidP="001974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能力展示</w:t>
            </w:r>
          </w:p>
          <w:p w:rsidR="0019743A" w:rsidRDefault="0019743A" w:rsidP="001974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（第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必考，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第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2—4项任选其一）</w:t>
            </w:r>
          </w:p>
          <w:p w:rsidR="00665B04" w:rsidRDefault="0019743A" w:rsidP="001974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(60分）</w:t>
            </w: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 w:rsidR="00D222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展示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2.阐述对市场营销专业的认知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3.阐述选择市场营销专业你的优势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65B04">
        <w:tc>
          <w:tcPr>
            <w:tcW w:w="2376" w:type="dxa"/>
            <w:vMerge/>
          </w:tcPr>
          <w:p w:rsidR="00665B04" w:rsidRDefault="00665B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</w:tcPr>
          <w:p w:rsidR="00665B04" w:rsidRDefault="00D10A32">
            <w:pPr>
              <w:widowControl/>
              <w:ind w:firstLineChars="48" w:firstLine="1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4.阐述对中职所学专业的基本认知</w:t>
            </w:r>
          </w:p>
        </w:tc>
        <w:tc>
          <w:tcPr>
            <w:tcW w:w="902" w:type="dxa"/>
          </w:tcPr>
          <w:p w:rsidR="00665B04" w:rsidRDefault="00D10A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（四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）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考生须知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1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考试着装要求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男生着衬衣、深色裤子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女生着</w:t>
      </w:r>
      <w:r w:rsidR="005465DD">
        <w:rPr>
          <w:rFonts w:ascii="仿宋_GB2312" w:eastAsia="仿宋_GB2312" w:hAnsi="仿宋_GB2312" w:cs="仿宋_GB2312" w:hint="eastAsia"/>
          <w:kern w:val="0"/>
          <w:sz w:val="32"/>
          <w:szCs w:val="32"/>
        </w:rPr>
        <w:t>衬衣、深色短裙或者长裤，不得佩带美瞳，假睫毛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仿宋_GB2312"/>
          <w:b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2</w:t>
      </w:r>
      <w:r>
        <w:rPr>
          <w:rFonts w:ascii="楷体" w:eastAsia="楷体" w:hAnsi="楷体" w:cs="仿宋_GB2312"/>
          <w:b/>
          <w:kern w:val="0"/>
          <w:sz w:val="32"/>
          <w:szCs w:val="32"/>
        </w:rPr>
        <w:t>.</w:t>
      </w:r>
      <w:r>
        <w:rPr>
          <w:rFonts w:ascii="楷体" w:eastAsia="楷体" w:hAnsi="楷体" w:cs="仿宋_GB2312" w:hint="eastAsia"/>
          <w:b/>
          <w:kern w:val="0"/>
          <w:sz w:val="32"/>
          <w:szCs w:val="32"/>
        </w:rPr>
        <w:t>注意事项</w:t>
      </w:r>
    </w:p>
    <w:p w:rsidR="00665B04" w:rsidRDefault="00D10A32" w:rsidP="00FA522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）考生必须提前30分钟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提前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进入职业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技能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测试考场，带齐准考证、身份证等有效证件；</w:t>
      </w:r>
    </w:p>
    <w:p w:rsidR="00665B04" w:rsidRDefault="00D10A32" w:rsidP="00FA522A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必须保持安静，听从指挥，按照顺序进行抽签、备考；</w:t>
      </w:r>
    </w:p>
    <w:bookmarkEnd w:id="0"/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考生应遵守考场纪律：在考试全过程考生不得随身携带书籍和参考资料。</w:t>
      </w:r>
    </w:p>
    <w:p w:rsidR="00665B04" w:rsidRDefault="00D10A32">
      <w:pPr>
        <w:widowControl/>
        <w:spacing w:line="360" w:lineRule="auto"/>
        <w:ind w:firstLineChars="200" w:firstLine="643"/>
        <w:jc w:val="left"/>
        <w:rPr>
          <w:rFonts w:ascii="楷体" w:eastAsia="楷体" w:hAnsi="楷体" w:cs="黑体"/>
          <w:b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kern w:val="0"/>
          <w:sz w:val="32"/>
          <w:szCs w:val="32"/>
        </w:rPr>
        <w:t>（五</w:t>
      </w:r>
      <w:r>
        <w:rPr>
          <w:rFonts w:ascii="楷体" w:eastAsia="楷体" w:hAnsi="楷体" w:cs="黑体"/>
          <w:b/>
          <w:kern w:val="0"/>
          <w:sz w:val="32"/>
          <w:szCs w:val="32"/>
        </w:rPr>
        <w:t>）</w:t>
      </w:r>
      <w:r>
        <w:rPr>
          <w:rFonts w:ascii="楷体" w:eastAsia="楷体" w:hAnsi="楷体" w:cs="黑体" w:hint="eastAsia"/>
          <w:b/>
          <w:kern w:val="0"/>
          <w:sz w:val="32"/>
          <w:szCs w:val="32"/>
        </w:rPr>
        <w:t>参考资料</w:t>
      </w:r>
    </w:p>
    <w:p w:rsidR="00665B04" w:rsidRDefault="00D10A32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本次考试不指定教材，考生参考相关教材即可</w:t>
      </w:r>
    </w:p>
    <w:p w:rsidR="00721675" w:rsidRDefault="0072167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721675" w:rsidRDefault="00721675" w:rsidP="00721675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云南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旅游职业学院</w:t>
      </w:r>
    </w:p>
    <w:p w:rsidR="00721675" w:rsidRDefault="00721675" w:rsidP="00721675">
      <w:pPr>
        <w:widowControl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2021年2月1日</w:t>
      </w:r>
    </w:p>
    <w:p w:rsidR="00665B04" w:rsidRDefault="00665B04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65B04" w:rsidRDefault="00665B04"/>
    <w:sectPr w:rsidR="00665B04" w:rsidSect="00A7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85" w:rsidRDefault="00B57C85">
      <w:r>
        <w:separator/>
      </w:r>
    </w:p>
  </w:endnote>
  <w:endnote w:type="continuationSeparator" w:id="0">
    <w:p w:rsidR="00B57C85" w:rsidRDefault="00B5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505571"/>
    </w:sdtPr>
    <w:sdtEndPr>
      <w:rPr>
        <w:sz w:val="24"/>
        <w:szCs w:val="24"/>
      </w:rPr>
    </w:sdtEndPr>
    <w:sdtContent>
      <w:p w:rsidR="00665B04" w:rsidRDefault="00EA0BD2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D10A32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A522A" w:rsidRPr="00FA522A">
          <w:rPr>
            <w:noProof/>
            <w:sz w:val="24"/>
            <w:szCs w:val="24"/>
            <w:lang w:val="zh-CN"/>
          </w:rPr>
          <w:t>-</w:t>
        </w:r>
        <w:r w:rsidR="00FA522A">
          <w:rPr>
            <w:noProof/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  <w:p w:rsidR="00665B04" w:rsidRDefault="00665B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432144"/>
    </w:sdtPr>
    <w:sdtEndPr>
      <w:rPr>
        <w:sz w:val="24"/>
        <w:szCs w:val="24"/>
      </w:rPr>
    </w:sdtEndPr>
    <w:sdtContent>
      <w:p w:rsidR="00665B04" w:rsidRDefault="00EA0BD2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D10A32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A522A" w:rsidRPr="00FA522A">
          <w:rPr>
            <w:noProof/>
            <w:sz w:val="24"/>
            <w:szCs w:val="24"/>
            <w:lang w:val="zh-CN"/>
          </w:rPr>
          <w:t>-</w:t>
        </w:r>
        <w:r w:rsidR="00FA522A">
          <w:rPr>
            <w:noProof/>
            <w:sz w:val="24"/>
            <w:szCs w:val="24"/>
          </w:rPr>
          <w:t xml:space="preserve"> 8 -</w:t>
        </w:r>
        <w:r>
          <w:rPr>
            <w:sz w:val="24"/>
            <w:szCs w:val="24"/>
          </w:rPr>
          <w:fldChar w:fldCharType="end"/>
        </w:r>
      </w:p>
    </w:sdtContent>
  </w:sdt>
  <w:p w:rsidR="00665B04" w:rsidRDefault="00665B0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85829"/>
    </w:sdtPr>
    <w:sdtEndPr>
      <w:rPr>
        <w:sz w:val="24"/>
        <w:szCs w:val="24"/>
      </w:rPr>
    </w:sdtEndPr>
    <w:sdtContent>
      <w:p w:rsidR="00665B04" w:rsidRDefault="00EA0BD2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D10A32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A522A" w:rsidRPr="00FA522A">
          <w:rPr>
            <w:noProof/>
            <w:sz w:val="24"/>
            <w:szCs w:val="24"/>
            <w:lang w:val="zh-CN"/>
          </w:rPr>
          <w:t>-</w:t>
        </w:r>
        <w:r w:rsidR="00FA522A">
          <w:rPr>
            <w:noProof/>
            <w:sz w:val="24"/>
            <w:szCs w:val="24"/>
          </w:rPr>
          <w:t xml:space="preserve"> 13 -</w:t>
        </w:r>
        <w:r>
          <w:rPr>
            <w:sz w:val="24"/>
            <w:szCs w:val="24"/>
          </w:rPr>
          <w:fldChar w:fldCharType="end"/>
        </w:r>
      </w:p>
    </w:sdtContent>
  </w:sdt>
  <w:p w:rsidR="00665B04" w:rsidRDefault="00665B0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340532"/>
    </w:sdtPr>
    <w:sdtEndPr>
      <w:rPr>
        <w:sz w:val="24"/>
        <w:szCs w:val="24"/>
      </w:rPr>
    </w:sdtEndPr>
    <w:sdtContent>
      <w:p w:rsidR="00665B04" w:rsidRDefault="00EA0BD2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D10A32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A522A" w:rsidRPr="00FA522A">
          <w:rPr>
            <w:noProof/>
            <w:sz w:val="24"/>
            <w:szCs w:val="24"/>
            <w:lang w:val="zh-CN"/>
          </w:rPr>
          <w:t>18</w:t>
        </w:r>
        <w:r>
          <w:rPr>
            <w:sz w:val="24"/>
            <w:szCs w:val="24"/>
          </w:rPr>
          <w:fldChar w:fldCharType="end"/>
        </w:r>
      </w:p>
    </w:sdtContent>
  </w:sdt>
  <w:p w:rsidR="00665B04" w:rsidRDefault="00665B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85" w:rsidRDefault="00B57C85">
      <w:r>
        <w:separator/>
      </w:r>
    </w:p>
  </w:footnote>
  <w:footnote w:type="continuationSeparator" w:id="0">
    <w:p w:rsidR="00B57C85" w:rsidRDefault="00B5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04" w:rsidRDefault="00665B0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04" w:rsidRDefault="00665B0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04" w:rsidRDefault="00665B04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04" w:rsidRDefault="00665B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FA3415"/>
    <w:rsid w:val="0019743A"/>
    <w:rsid w:val="001C62FA"/>
    <w:rsid w:val="004429DA"/>
    <w:rsid w:val="005465DD"/>
    <w:rsid w:val="0062694E"/>
    <w:rsid w:val="00664269"/>
    <w:rsid w:val="00665B04"/>
    <w:rsid w:val="006F4656"/>
    <w:rsid w:val="00721675"/>
    <w:rsid w:val="00A34452"/>
    <w:rsid w:val="00A72492"/>
    <w:rsid w:val="00A908EF"/>
    <w:rsid w:val="00B11318"/>
    <w:rsid w:val="00B275E2"/>
    <w:rsid w:val="00B57C85"/>
    <w:rsid w:val="00B72C29"/>
    <w:rsid w:val="00B82988"/>
    <w:rsid w:val="00C22F7A"/>
    <w:rsid w:val="00C627AA"/>
    <w:rsid w:val="00D10A32"/>
    <w:rsid w:val="00D2220A"/>
    <w:rsid w:val="00D32676"/>
    <w:rsid w:val="00D91E46"/>
    <w:rsid w:val="00E96E78"/>
    <w:rsid w:val="00EA0BD2"/>
    <w:rsid w:val="00F17134"/>
    <w:rsid w:val="00F73F0D"/>
    <w:rsid w:val="00FA522A"/>
    <w:rsid w:val="00FD69D0"/>
    <w:rsid w:val="18FA3415"/>
    <w:rsid w:val="28F6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FE031E-46C5-4BEA-865A-F1168E7D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A72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A72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7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4429DA"/>
    <w:rPr>
      <w:sz w:val="18"/>
      <w:szCs w:val="18"/>
    </w:rPr>
  </w:style>
  <w:style w:type="character" w:customStyle="1" w:styleId="Char">
    <w:name w:val="批注框文本 Char"/>
    <w:basedOn w:val="a0"/>
    <w:link w:val="a6"/>
    <w:rsid w:val="004429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wings min</dc:creator>
  <cp:lastModifiedBy>iyth</cp:lastModifiedBy>
  <cp:revision>16</cp:revision>
  <dcterms:created xsi:type="dcterms:W3CDTF">2021-01-25T02:38:00Z</dcterms:created>
  <dcterms:modified xsi:type="dcterms:W3CDTF">2021-02-02T02:14:00Z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